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93" w:rsidRPr="003F6EEF" w:rsidRDefault="00E9095B" w:rsidP="00E90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EEF">
        <w:rPr>
          <w:rFonts w:ascii="Times New Roman" w:hAnsi="Times New Roman" w:cs="Times New Roman"/>
          <w:b/>
          <w:sz w:val="24"/>
          <w:szCs w:val="24"/>
        </w:rPr>
        <w:t xml:space="preserve">Szállás a </w:t>
      </w:r>
      <w:proofErr w:type="spellStart"/>
      <w:r w:rsidRPr="003F6EEF">
        <w:rPr>
          <w:rFonts w:ascii="Times New Roman" w:hAnsi="Times New Roman" w:cs="Times New Roman"/>
          <w:b/>
          <w:sz w:val="24"/>
          <w:szCs w:val="24"/>
        </w:rPr>
        <w:t>Duráczky</w:t>
      </w:r>
      <w:proofErr w:type="spellEnd"/>
      <w:r w:rsidRPr="003F6EEF">
        <w:rPr>
          <w:rFonts w:ascii="Times New Roman" w:hAnsi="Times New Roman" w:cs="Times New Roman"/>
          <w:b/>
          <w:sz w:val="24"/>
          <w:szCs w:val="24"/>
        </w:rPr>
        <w:t xml:space="preserve"> Kollégiumban</w:t>
      </w:r>
    </w:p>
    <w:p w:rsidR="003F6EEF" w:rsidRPr="00E9095B" w:rsidRDefault="003F6EEF" w:rsidP="00E909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7400 Kaposvár, Somssich P. u. 8.</w:t>
      </w:r>
    </w:p>
    <w:p w:rsidR="00E9095B" w:rsidRPr="00E9095B" w:rsidRDefault="00E9095B">
      <w:pPr>
        <w:rPr>
          <w:rFonts w:ascii="Times New Roman" w:hAnsi="Times New Roman" w:cs="Times New Roman"/>
          <w:sz w:val="24"/>
          <w:szCs w:val="24"/>
        </w:rPr>
      </w:pPr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 </w:t>
      </w:r>
      <w:r w:rsidRPr="00E90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első emelten</w:t>
      </w: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 férőhelyek száma és a szobák elosztása:</w:t>
      </w:r>
    </w:p>
    <w:p w:rsidR="00E9095B" w:rsidRPr="00E9095B" w:rsidRDefault="00E9095B" w:rsidP="00E9095B">
      <w:pPr>
        <w:numPr>
          <w:ilvl w:val="0"/>
          <w:numId w:val="1"/>
        </w:numPr>
        <w:shd w:val="clear" w:color="auto" w:fill="FFFFFF"/>
        <w:spacing w:after="0" w:line="257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 darab 4 ágyas szoba = 4 fő</w:t>
      </w:r>
    </w:p>
    <w:p w:rsidR="00E9095B" w:rsidRPr="00E9095B" w:rsidRDefault="00E9095B" w:rsidP="00E9095B">
      <w:pPr>
        <w:numPr>
          <w:ilvl w:val="0"/>
          <w:numId w:val="1"/>
        </w:numPr>
        <w:shd w:val="clear" w:color="auto" w:fill="FFFFFF"/>
        <w:spacing w:after="0" w:line="235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 darab 2 ágyas szoba = 12 fő</w:t>
      </w:r>
    </w:p>
    <w:p w:rsidR="00E9095B" w:rsidRPr="00E9095B" w:rsidRDefault="00E9095B" w:rsidP="00E9095B">
      <w:pPr>
        <w:numPr>
          <w:ilvl w:val="0"/>
          <w:numId w:val="1"/>
        </w:numPr>
        <w:shd w:val="clear" w:color="auto" w:fill="FFFFFF"/>
        <w:spacing w:line="235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 darab 3 ágyas szoba = 6 fő</w:t>
      </w:r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 </w:t>
      </w:r>
      <w:r w:rsidRPr="00E90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második emeleten</w:t>
      </w: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 férőhelyek száma és a szobák elosztása:</w:t>
      </w:r>
    </w:p>
    <w:p w:rsidR="00E9095B" w:rsidRPr="00E9095B" w:rsidRDefault="00E9095B" w:rsidP="00E9095B">
      <w:pPr>
        <w:numPr>
          <w:ilvl w:val="0"/>
          <w:numId w:val="2"/>
        </w:numPr>
        <w:shd w:val="clear" w:color="auto" w:fill="FFFFFF"/>
        <w:spacing w:after="0" w:line="235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 darab 4 ágyas szoba = 4 fő</w:t>
      </w:r>
    </w:p>
    <w:p w:rsidR="00E9095B" w:rsidRPr="00E9095B" w:rsidRDefault="00E9095B" w:rsidP="00E9095B">
      <w:pPr>
        <w:numPr>
          <w:ilvl w:val="0"/>
          <w:numId w:val="2"/>
        </w:numPr>
        <w:shd w:val="clear" w:color="auto" w:fill="FFFFFF"/>
        <w:spacing w:after="0" w:line="235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 darab 2 ágyas szoba = 14 fő</w:t>
      </w:r>
    </w:p>
    <w:p w:rsidR="00E9095B" w:rsidRPr="00E9095B" w:rsidRDefault="00E9095B" w:rsidP="00E9095B">
      <w:pPr>
        <w:numPr>
          <w:ilvl w:val="0"/>
          <w:numId w:val="2"/>
        </w:numPr>
        <w:shd w:val="clear" w:color="auto" w:fill="FFFFFF"/>
        <w:spacing w:line="235" w:lineRule="atLeast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 darab 3 ágyas szoba = 15 fő (ezekben a szobákban egy nagy ágy található)</w:t>
      </w:r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Beköltözés: április 12. - 14:00 órától</w:t>
      </w:r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Kiköltözés: április 14. – 09:00 órátó</w:t>
      </w: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</w:t>
      </w:r>
      <w:bookmarkStart w:id="0" w:name="_GoBack"/>
      <w:bookmarkEnd w:id="0"/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Számlázás és megrendelés címe:</w:t>
      </w:r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Kaposvári Tankerületi Központ SA1401</w:t>
      </w:r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7400 Kaposvár, Szántó u. 5.</w:t>
      </w:r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Adószám: 15835176-2-14</w:t>
      </w:r>
    </w:p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Árak:</w:t>
      </w:r>
    </w:p>
    <w:p w:rsid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E9095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5.500,Ft/fő/éj, illetve egyszemélyes elhelyezés esetén 9.000, Ft/fő/éj összegben állapítjuk meg. Az idegenforgalmi adó 18 év </w:t>
      </w:r>
      <w:proofErr w:type="gramStart"/>
      <w:r w:rsidRPr="00E9095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fellett</w:t>
      </w:r>
      <w:proofErr w:type="gramEnd"/>
      <w:r w:rsidRPr="00E9095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fizetendő, melynek összege 400 Ft/fő/éj.</w:t>
      </w:r>
    </w:p>
    <w:p w:rsidR="00E9095B" w:rsidRDefault="00E9095B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 w:type="page"/>
      </w:r>
    </w:p>
    <w:p w:rsidR="00E9095B" w:rsidRDefault="00E9095B" w:rsidP="00E90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B77">
        <w:rPr>
          <w:rFonts w:ascii="Times New Roman" w:hAnsi="Times New Roman" w:cs="Times New Roman"/>
          <w:sz w:val="28"/>
          <w:szCs w:val="28"/>
        </w:rPr>
        <w:lastRenderedPageBreak/>
        <w:t>Megrendelő</w:t>
      </w:r>
    </w:p>
    <w:p w:rsidR="00E9095B" w:rsidRPr="00DC4022" w:rsidRDefault="00E9095B" w:rsidP="00E9095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Duráczky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EGYMI Kollégium, 7400 Kaposvár, Somssich P. u. 8.</w:t>
      </w:r>
    </w:p>
    <w:p w:rsidR="00E9095B" w:rsidRPr="00C94B77" w:rsidRDefault="00E9095B" w:rsidP="00E9095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977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549"/>
        <w:gridCol w:w="3261"/>
        <w:gridCol w:w="1553"/>
      </w:tblGrid>
      <w:tr w:rsidR="00E9095B" w:rsidRPr="0037107A" w:rsidTr="00685D2A">
        <w:tc>
          <w:tcPr>
            <w:tcW w:w="1413" w:type="dxa"/>
          </w:tcPr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E9095B" w:rsidRPr="0037107A" w:rsidRDefault="00E9095B" w:rsidP="00685D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18 év alatti fő/ név</w:t>
            </w:r>
          </w:p>
        </w:tc>
        <w:tc>
          <w:tcPr>
            <w:tcW w:w="3261" w:type="dxa"/>
          </w:tcPr>
          <w:p w:rsidR="00E9095B" w:rsidRPr="0037107A" w:rsidRDefault="00E9095B" w:rsidP="00685D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18 év feletti/név</w:t>
            </w:r>
          </w:p>
        </w:tc>
        <w:tc>
          <w:tcPr>
            <w:tcW w:w="1553" w:type="dxa"/>
          </w:tcPr>
          <w:p w:rsidR="00E9095B" w:rsidRPr="0037107A" w:rsidRDefault="00E9095B" w:rsidP="00685D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megjegyzés</w:t>
            </w:r>
          </w:p>
        </w:tc>
      </w:tr>
      <w:tr w:rsidR="00E9095B" w:rsidRPr="0037107A" w:rsidTr="00685D2A">
        <w:trPr>
          <w:trHeight w:val="1385"/>
        </w:trPr>
        <w:tc>
          <w:tcPr>
            <w:tcW w:w="1413" w:type="dxa"/>
          </w:tcPr>
          <w:p w:rsidR="00E9095B" w:rsidRPr="0037107A" w:rsidRDefault="00E9095B" w:rsidP="00685D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2024. április 11.</w:t>
            </w:r>
          </w:p>
        </w:tc>
        <w:tc>
          <w:tcPr>
            <w:tcW w:w="3549" w:type="dxa"/>
          </w:tcPr>
          <w:p w:rsidR="00E9095B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3261" w:type="dxa"/>
          </w:tcPr>
          <w:p w:rsidR="00E9095B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1553" w:type="dxa"/>
          </w:tcPr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95B" w:rsidRPr="0037107A" w:rsidTr="00685D2A">
        <w:trPr>
          <w:trHeight w:val="1404"/>
        </w:trPr>
        <w:tc>
          <w:tcPr>
            <w:tcW w:w="1413" w:type="dxa"/>
          </w:tcPr>
          <w:p w:rsidR="00E9095B" w:rsidRPr="0037107A" w:rsidRDefault="00E9095B" w:rsidP="00685D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2024. április 12.</w:t>
            </w:r>
          </w:p>
        </w:tc>
        <w:tc>
          <w:tcPr>
            <w:tcW w:w="3549" w:type="dxa"/>
          </w:tcPr>
          <w:p w:rsidR="00E9095B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3261" w:type="dxa"/>
          </w:tcPr>
          <w:p w:rsidR="00E9095B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1553" w:type="dxa"/>
          </w:tcPr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95B" w:rsidRPr="0037107A" w:rsidTr="00685D2A">
        <w:trPr>
          <w:trHeight w:val="1424"/>
        </w:trPr>
        <w:tc>
          <w:tcPr>
            <w:tcW w:w="1413" w:type="dxa"/>
          </w:tcPr>
          <w:p w:rsidR="00E9095B" w:rsidRPr="0037107A" w:rsidRDefault="00E9095B" w:rsidP="00685D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2024. április 13.</w:t>
            </w:r>
          </w:p>
        </w:tc>
        <w:tc>
          <w:tcPr>
            <w:tcW w:w="3549" w:type="dxa"/>
          </w:tcPr>
          <w:p w:rsidR="00E9095B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3261" w:type="dxa"/>
          </w:tcPr>
          <w:p w:rsidR="00E9095B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Fő:</w:t>
            </w:r>
          </w:p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Név:</w:t>
            </w:r>
          </w:p>
        </w:tc>
        <w:tc>
          <w:tcPr>
            <w:tcW w:w="1553" w:type="dxa"/>
          </w:tcPr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95B" w:rsidRPr="0037107A" w:rsidTr="00685D2A">
        <w:trPr>
          <w:trHeight w:val="708"/>
        </w:trPr>
        <w:tc>
          <w:tcPr>
            <w:tcW w:w="1413" w:type="dxa"/>
          </w:tcPr>
          <w:p w:rsidR="00E9095B" w:rsidRPr="0037107A" w:rsidRDefault="00E9095B" w:rsidP="00685D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107A">
              <w:rPr>
                <w:rFonts w:ascii="Times New Roman" w:hAnsi="Times New Roman" w:cs="Times New Roman"/>
                <w:b/>
                <w:sz w:val="26"/>
                <w:szCs w:val="26"/>
              </w:rPr>
              <w:t>összesen</w:t>
            </w:r>
          </w:p>
        </w:tc>
        <w:tc>
          <w:tcPr>
            <w:tcW w:w="3549" w:type="dxa"/>
          </w:tcPr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</w:t>
            </w:r>
          </w:p>
        </w:tc>
        <w:tc>
          <w:tcPr>
            <w:tcW w:w="3261" w:type="dxa"/>
          </w:tcPr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fő</w:t>
            </w:r>
          </w:p>
        </w:tc>
        <w:tc>
          <w:tcPr>
            <w:tcW w:w="1553" w:type="dxa"/>
          </w:tcPr>
          <w:p w:rsidR="00E9095B" w:rsidRPr="0037107A" w:rsidRDefault="00E9095B" w:rsidP="00685D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095B" w:rsidRDefault="00E9095B" w:rsidP="00E9095B">
      <w:pPr>
        <w:rPr>
          <w:rFonts w:ascii="Times New Roman" w:hAnsi="Times New Roman" w:cs="Times New Roman"/>
          <w:sz w:val="24"/>
          <w:szCs w:val="24"/>
        </w:rPr>
      </w:pPr>
    </w:p>
    <w:p w:rsidR="00E9095B" w:rsidRDefault="00E9095B" w:rsidP="00E9095B">
      <w:pPr>
        <w:rPr>
          <w:rFonts w:ascii="Times New Roman" w:hAnsi="Times New Roman" w:cs="Times New Roman"/>
          <w:sz w:val="24"/>
          <w:szCs w:val="24"/>
        </w:rPr>
      </w:pPr>
    </w:p>
    <w:p w:rsidR="00E9095B" w:rsidRPr="00A45987" w:rsidRDefault="00E9095B" w:rsidP="00E9095B">
      <w:pPr>
        <w:rPr>
          <w:rFonts w:ascii="Times New Roman" w:hAnsi="Times New Roman" w:cs="Times New Roman"/>
          <w:sz w:val="24"/>
          <w:szCs w:val="24"/>
        </w:rPr>
      </w:pPr>
      <w:r w:rsidRPr="00A45987">
        <w:rPr>
          <w:rFonts w:ascii="Times New Roman" w:hAnsi="Times New Roman" w:cs="Times New Roman"/>
          <w:sz w:val="24"/>
          <w:szCs w:val="24"/>
        </w:rPr>
        <w:t>A szobák elosztása miatt kérnénk név szerint feltüntetni a szállást igénylőket. Köszönjük.</w:t>
      </w:r>
    </w:p>
    <w:p w:rsidR="00E9095B" w:rsidRDefault="00E9095B" w:rsidP="00E9095B">
      <w:pPr>
        <w:rPr>
          <w:rFonts w:ascii="Times New Roman" w:hAnsi="Times New Roman" w:cs="Times New Roman"/>
          <w:sz w:val="24"/>
          <w:szCs w:val="24"/>
        </w:rPr>
      </w:pPr>
      <w:r w:rsidRPr="00A45987">
        <w:rPr>
          <w:rFonts w:ascii="Times New Roman" w:hAnsi="Times New Roman" w:cs="Times New Roman"/>
          <w:sz w:val="24"/>
          <w:szCs w:val="24"/>
        </w:rPr>
        <w:t>Az átutalásos számla kiállításához megrendelő küldése szükséges.</w:t>
      </w:r>
    </w:p>
    <w:p w:rsidR="00E9095B" w:rsidRPr="00A45987" w:rsidRDefault="00E9095B" w:rsidP="00E9095B">
      <w:pPr>
        <w:rPr>
          <w:rFonts w:ascii="Times New Roman" w:hAnsi="Times New Roman" w:cs="Times New Roman"/>
          <w:b/>
          <w:sz w:val="24"/>
          <w:szCs w:val="24"/>
        </w:rPr>
      </w:pPr>
      <w:r w:rsidRPr="00A45987">
        <w:rPr>
          <w:rFonts w:ascii="Times New Roman" w:hAnsi="Times New Roman" w:cs="Times New Roman"/>
          <w:b/>
          <w:sz w:val="24"/>
          <w:szCs w:val="24"/>
        </w:rPr>
        <w:t>Számlázási név/cím:</w:t>
      </w:r>
    </w:p>
    <w:p w:rsidR="00E9095B" w:rsidRDefault="00E9095B" w:rsidP="00E9095B">
      <w:pPr>
        <w:rPr>
          <w:rFonts w:ascii="Times New Roman" w:hAnsi="Times New Roman" w:cs="Times New Roman"/>
          <w:sz w:val="24"/>
          <w:szCs w:val="24"/>
        </w:rPr>
      </w:pPr>
    </w:p>
    <w:p w:rsidR="00E9095B" w:rsidRPr="00A45987" w:rsidRDefault="00E9095B" w:rsidP="00E9095B">
      <w:pPr>
        <w:rPr>
          <w:rFonts w:ascii="Times New Roman" w:hAnsi="Times New Roman" w:cs="Times New Roman"/>
          <w:sz w:val="24"/>
          <w:szCs w:val="24"/>
        </w:rPr>
      </w:pPr>
    </w:p>
    <w:p w:rsidR="00E9095B" w:rsidRPr="00A45987" w:rsidRDefault="00E9095B" w:rsidP="00E9095B">
      <w:pPr>
        <w:rPr>
          <w:rFonts w:ascii="Times New Roman" w:hAnsi="Times New Roman" w:cs="Times New Roman"/>
          <w:b/>
          <w:sz w:val="24"/>
          <w:szCs w:val="24"/>
        </w:rPr>
      </w:pPr>
      <w:r w:rsidRPr="00A45987">
        <w:rPr>
          <w:rFonts w:ascii="Times New Roman" w:hAnsi="Times New Roman" w:cs="Times New Roman"/>
          <w:b/>
          <w:sz w:val="24"/>
          <w:szCs w:val="24"/>
        </w:rPr>
        <w:t>Egyéb közlendő:</w:t>
      </w:r>
    </w:p>
    <w:p w:rsidR="00E9095B" w:rsidRPr="00A45987" w:rsidRDefault="00E9095B" w:rsidP="00E9095B">
      <w:pPr>
        <w:rPr>
          <w:rFonts w:ascii="Times New Roman" w:hAnsi="Times New Roman" w:cs="Times New Roman"/>
          <w:sz w:val="24"/>
          <w:szCs w:val="24"/>
        </w:rPr>
      </w:pPr>
    </w:p>
    <w:p w:rsidR="00E9095B" w:rsidRPr="00A45987" w:rsidRDefault="00E9095B" w:rsidP="00E909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5987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A45987">
        <w:rPr>
          <w:rFonts w:ascii="Times New Roman" w:hAnsi="Times New Roman" w:cs="Times New Roman"/>
          <w:sz w:val="24"/>
          <w:szCs w:val="24"/>
        </w:rPr>
        <w:t>:</w:t>
      </w:r>
    </w:p>
    <w:p w:rsidR="00E9095B" w:rsidRPr="00A45987" w:rsidRDefault="00E9095B" w:rsidP="00E9095B">
      <w:pPr>
        <w:rPr>
          <w:rFonts w:ascii="Times New Roman" w:hAnsi="Times New Roman" w:cs="Times New Roman"/>
          <w:sz w:val="24"/>
          <w:szCs w:val="24"/>
        </w:rPr>
      </w:pPr>
    </w:p>
    <w:p w:rsidR="00E9095B" w:rsidRDefault="00E9095B" w:rsidP="00E9095B">
      <w:pPr>
        <w:rPr>
          <w:rFonts w:ascii="Times New Roman" w:hAnsi="Times New Roman" w:cs="Times New Roman"/>
          <w:sz w:val="24"/>
          <w:szCs w:val="24"/>
        </w:rPr>
      </w:pPr>
      <w:r w:rsidRPr="00A45987">
        <w:rPr>
          <w:rFonts w:ascii="Times New Roman" w:hAnsi="Times New Roman" w:cs="Times New Roman"/>
          <w:sz w:val="24"/>
          <w:szCs w:val="24"/>
        </w:rPr>
        <w:tab/>
      </w:r>
      <w:r w:rsidRPr="00A45987">
        <w:rPr>
          <w:rFonts w:ascii="Times New Roman" w:hAnsi="Times New Roman" w:cs="Times New Roman"/>
          <w:sz w:val="24"/>
          <w:szCs w:val="24"/>
        </w:rPr>
        <w:tab/>
      </w:r>
      <w:r w:rsidRPr="00A45987">
        <w:rPr>
          <w:rFonts w:ascii="Times New Roman" w:hAnsi="Times New Roman" w:cs="Times New Roman"/>
          <w:sz w:val="24"/>
          <w:szCs w:val="24"/>
        </w:rPr>
        <w:tab/>
      </w:r>
      <w:r w:rsidRPr="00A45987">
        <w:rPr>
          <w:rFonts w:ascii="Times New Roman" w:hAnsi="Times New Roman" w:cs="Times New Roman"/>
          <w:sz w:val="24"/>
          <w:szCs w:val="24"/>
        </w:rPr>
        <w:tab/>
      </w:r>
      <w:r w:rsidRPr="00A45987">
        <w:rPr>
          <w:rFonts w:ascii="Times New Roman" w:hAnsi="Times New Roman" w:cs="Times New Roman"/>
          <w:sz w:val="24"/>
          <w:szCs w:val="24"/>
        </w:rPr>
        <w:tab/>
      </w:r>
      <w:r w:rsidRPr="00A45987">
        <w:rPr>
          <w:rFonts w:ascii="Times New Roman" w:hAnsi="Times New Roman" w:cs="Times New Roman"/>
          <w:sz w:val="24"/>
          <w:szCs w:val="24"/>
        </w:rPr>
        <w:tab/>
      </w:r>
      <w:r w:rsidRPr="00A45987">
        <w:rPr>
          <w:rFonts w:ascii="Times New Roman" w:hAnsi="Times New Roman" w:cs="Times New Roman"/>
          <w:sz w:val="24"/>
          <w:szCs w:val="24"/>
        </w:rPr>
        <w:tab/>
      </w:r>
      <w:r w:rsidRPr="00A45987">
        <w:rPr>
          <w:rFonts w:ascii="Times New Roman" w:hAnsi="Times New Roman" w:cs="Times New Roman"/>
          <w:sz w:val="24"/>
          <w:szCs w:val="24"/>
        </w:rPr>
        <w:tab/>
      </w:r>
      <w:r w:rsidRPr="00A45987">
        <w:rPr>
          <w:rFonts w:ascii="Times New Roman" w:hAnsi="Times New Roman" w:cs="Times New Roman"/>
          <w:sz w:val="24"/>
          <w:szCs w:val="24"/>
        </w:rPr>
        <w:tab/>
        <w:t>Megrendelő aláírása</w:t>
      </w:r>
    </w:p>
    <w:p w:rsidR="00E9095B" w:rsidRDefault="00E9095B" w:rsidP="00E9095B">
      <w:pPr>
        <w:rPr>
          <w:rFonts w:ascii="Times New Roman" w:hAnsi="Times New Roman" w:cs="Times New Roman"/>
          <w:sz w:val="24"/>
          <w:szCs w:val="24"/>
        </w:rPr>
      </w:pPr>
    </w:p>
    <w:p w:rsidR="00E9095B" w:rsidRDefault="00E9095B" w:rsidP="00E9095B">
      <w:pPr>
        <w:rPr>
          <w:rFonts w:ascii="Times New Roman" w:hAnsi="Times New Roman" w:cs="Times New Roman"/>
          <w:sz w:val="24"/>
          <w:szCs w:val="24"/>
        </w:rPr>
      </w:pPr>
    </w:p>
    <w:p w:rsidR="00E9095B" w:rsidRDefault="00E9095B" w:rsidP="00E9095B">
      <w:pPr>
        <w:rPr>
          <w:rFonts w:ascii="Times New Roman" w:hAnsi="Times New Roman" w:cs="Times New Roman"/>
          <w:sz w:val="24"/>
          <w:szCs w:val="24"/>
        </w:rPr>
      </w:pPr>
    </w:p>
    <w:p w:rsidR="00E9095B" w:rsidRDefault="00E9095B" w:rsidP="00E9095B">
      <w:pPr>
        <w:rPr>
          <w:rFonts w:ascii="Times New Roman" w:hAnsi="Times New Roman" w:cs="Times New Roman"/>
          <w:sz w:val="24"/>
          <w:szCs w:val="24"/>
        </w:rPr>
      </w:pPr>
    </w:p>
    <w:p w:rsidR="00E9095B" w:rsidRPr="00A45987" w:rsidRDefault="00E9095B" w:rsidP="00E9095B">
      <w:pPr>
        <w:rPr>
          <w:rFonts w:ascii="Times New Roman" w:hAnsi="Times New Roman" w:cs="Times New Roman"/>
          <w:sz w:val="24"/>
          <w:szCs w:val="24"/>
        </w:rPr>
      </w:pPr>
    </w:p>
    <w:p w:rsidR="00E9095B" w:rsidRDefault="00E9095B" w:rsidP="00E9095B"/>
    <w:p w:rsidR="00E9095B" w:rsidRPr="00A45987" w:rsidRDefault="00E9095B" w:rsidP="00E9095B">
      <w:pPr>
        <w:rPr>
          <w:sz w:val="24"/>
          <w:szCs w:val="24"/>
        </w:rPr>
      </w:pPr>
      <w:r w:rsidRPr="00A45987">
        <w:rPr>
          <w:sz w:val="24"/>
          <w:szCs w:val="24"/>
        </w:rPr>
        <w:t>A szállást igénybe vevők adatai személyek szerint kitöltve:</w:t>
      </w:r>
    </w:p>
    <w:p w:rsidR="00E9095B" w:rsidRPr="009A063D" w:rsidRDefault="00E9095B" w:rsidP="00E9095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név</w:t>
      </w:r>
    </w:p>
    <w:p w:rsidR="00E9095B" w:rsidRPr="009A063D" w:rsidRDefault="00E9095B" w:rsidP="00E9095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születési hely, idő</w:t>
      </w:r>
    </w:p>
    <w:p w:rsidR="00E9095B" w:rsidRPr="009A063D" w:rsidRDefault="00E9095B" w:rsidP="00E9095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lakcím</w:t>
      </w:r>
    </w:p>
    <w:p w:rsidR="00E9095B" w:rsidRPr="009A063D" w:rsidRDefault="00E9095B" w:rsidP="00E9095B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A06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személyi igazolvány szám.</w:t>
      </w:r>
    </w:p>
    <w:p w:rsidR="00E9095B" w:rsidRPr="009A063D" w:rsidRDefault="00E9095B" w:rsidP="00E9095B">
      <w:pPr>
        <w:rPr>
          <w:rFonts w:ascii="Times New Roman" w:hAnsi="Times New Roman" w:cs="Times New Roman"/>
        </w:rPr>
      </w:pPr>
    </w:p>
    <w:p w:rsidR="00E9095B" w:rsidRDefault="00E9095B" w:rsidP="00E9095B"/>
    <w:p w:rsidR="00E9095B" w:rsidRDefault="00E9095B" w:rsidP="00E9095B"/>
    <w:p w:rsidR="00E9095B" w:rsidRPr="00E9095B" w:rsidRDefault="00E9095B" w:rsidP="00E90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E9095B" w:rsidRPr="00E9095B" w:rsidRDefault="00E9095B">
      <w:pPr>
        <w:rPr>
          <w:rFonts w:ascii="Times New Roman" w:hAnsi="Times New Roman" w:cs="Times New Roman"/>
          <w:sz w:val="24"/>
          <w:szCs w:val="24"/>
        </w:rPr>
      </w:pPr>
    </w:p>
    <w:sectPr w:rsidR="00E9095B" w:rsidRPr="00E9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5C8D"/>
    <w:multiLevelType w:val="multilevel"/>
    <w:tmpl w:val="9402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965CA"/>
    <w:multiLevelType w:val="multilevel"/>
    <w:tmpl w:val="7648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95340B"/>
    <w:multiLevelType w:val="multilevel"/>
    <w:tmpl w:val="9BEE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5B"/>
    <w:rsid w:val="002751F4"/>
    <w:rsid w:val="003F6EEF"/>
    <w:rsid w:val="00B8528D"/>
    <w:rsid w:val="00E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DC2F"/>
  <w15:chartTrackingRefBased/>
  <w15:docId w15:val="{0D887D01-0CAD-482E-BF99-7AA33DE1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9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9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Tanuló</cp:lastModifiedBy>
  <cp:revision>2</cp:revision>
  <dcterms:created xsi:type="dcterms:W3CDTF">2024-03-18T07:33:00Z</dcterms:created>
  <dcterms:modified xsi:type="dcterms:W3CDTF">2024-03-18T07:41:00Z</dcterms:modified>
</cp:coreProperties>
</file>